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864" w:rsidRDefault="00E96864" w:rsidP="00E96864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E96864" w:rsidRDefault="00CE196D" w:rsidP="00E67770"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 w:rsidRPr="00CE196D">
        <w:rPr>
          <w:rFonts w:ascii="方正小标宋简体" w:eastAsia="方正小标宋简体" w:hint="eastAsia"/>
          <w:color w:val="000000"/>
          <w:sz w:val="44"/>
          <w:szCs w:val="44"/>
        </w:rPr>
        <w:t>从事测绘活动的单位</w:t>
      </w:r>
      <w:r>
        <w:rPr>
          <w:rFonts w:ascii="方正小标宋简体" w:eastAsia="方正小标宋简体"/>
          <w:color w:val="000000"/>
          <w:sz w:val="44"/>
          <w:szCs w:val="44"/>
        </w:rPr>
        <w:t>乙</w:t>
      </w:r>
      <w:r w:rsidRPr="00CE196D">
        <w:rPr>
          <w:rFonts w:ascii="方正小标宋简体" w:eastAsia="方正小标宋简体" w:hint="eastAsia"/>
          <w:color w:val="000000"/>
          <w:sz w:val="44"/>
          <w:szCs w:val="44"/>
        </w:rPr>
        <w:t>级资质审批</w:t>
      </w:r>
      <w:r w:rsidR="00E96864">
        <w:rPr>
          <w:rFonts w:ascii="方正小标宋简体" w:eastAsia="方正小标宋简体" w:hint="eastAsia"/>
          <w:color w:val="000000"/>
          <w:sz w:val="44"/>
          <w:szCs w:val="44"/>
        </w:rPr>
        <w:t>事项</w:t>
      </w:r>
      <w:bookmarkStart w:id="0" w:name="_GoBack"/>
      <w:bookmarkEnd w:id="0"/>
      <w:r w:rsidR="00E96864">
        <w:rPr>
          <w:rFonts w:ascii="方正小标宋简体" w:eastAsia="方正小标宋简体" w:hint="eastAsia"/>
          <w:color w:val="000000"/>
          <w:sz w:val="44"/>
          <w:szCs w:val="44"/>
        </w:rPr>
        <w:t>“证照分离”改革管理措施</w:t>
      </w:r>
    </w:p>
    <w:p w:rsidR="00E96864" w:rsidRDefault="00E96864" w:rsidP="00E96864">
      <w:pPr>
        <w:adjustRightInd w:val="0"/>
        <w:spacing w:line="560" w:lineRule="exact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</w:p>
    <w:p w:rsidR="00E96864" w:rsidRDefault="00E96864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一、事项名称</w:t>
      </w:r>
    </w:p>
    <w:p w:rsidR="00E96864" w:rsidRDefault="00E67770" w:rsidP="00E96864">
      <w:pPr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E67770">
        <w:rPr>
          <w:rFonts w:ascii="仿宋_GB2312" w:eastAsia="仿宋_GB2312" w:hAnsi="仿宋" w:hint="eastAsia"/>
          <w:color w:val="000000"/>
          <w:sz w:val="32"/>
          <w:szCs w:val="32"/>
        </w:rPr>
        <w:t>从事测绘活动的单位甲、乙级资质审批事项</w:t>
      </w:r>
    </w:p>
    <w:p w:rsidR="00E96864" w:rsidRDefault="00E96864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二、改革方式</w:t>
      </w:r>
    </w:p>
    <w:p w:rsidR="00E96864" w:rsidRDefault="00E96864" w:rsidP="00E96864">
      <w:pPr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优化审批服务。</w:t>
      </w:r>
    </w:p>
    <w:p w:rsidR="00E96864" w:rsidRDefault="00E96864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三、审批机关</w:t>
      </w:r>
    </w:p>
    <w:p w:rsidR="00E96864" w:rsidRDefault="00ED2FBF" w:rsidP="00ED2FBF">
      <w:pPr>
        <w:adjustRightInd w:val="0"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测绘</w:t>
      </w:r>
      <w:r w:rsidRPr="00ED2FBF">
        <w:rPr>
          <w:rFonts w:ascii="仿宋_GB2312" w:eastAsia="仿宋_GB2312" w:hAnsi="仿宋" w:hint="eastAsia"/>
          <w:color w:val="000000"/>
          <w:sz w:val="32"/>
          <w:szCs w:val="32"/>
        </w:rPr>
        <w:t>资质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</w:t>
      </w:r>
      <w:r w:rsidRPr="00ED2FBF">
        <w:rPr>
          <w:rFonts w:ascii="仿宋_GB2312" w:eastAsia="仿宋_GB2312" w:hAnsi="仿宋" w:hint="eastAsia"/>
          <w:color w:val="000000"/>
          <w:sz w:val="32"/>
          <w:szCs w:val="32"/>
        </w:rPr>
        <w:t>审批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机关为自然资源部和省、自治区、直辖市人民政府自然资源主管部门。</w:t>
      </w:r>
    </w:p>
    <w:p w:rsidR="00E96864" w:rsidRDefault="00ED2FBF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 w:rsidR="00E96864">
        <w:rPr>
          <w:rFonts w:ascii="黑体" w:eastAsia="黑体" w:hAnsi="黑体" w:hint="eastAsia"/>
          <w:color w:val="000000"/>
          <w:sz w:val="32"/>
          <w:szCs w:val="32"/>
        </w:rPr>
        <w:t>、监管措施</w:t>
      </w:r>
    </w:p>
    <w:p w:rsidR="003F12F4" w:rsidRPr="00847557" w:rsidRDefault="00642660" w:rsidP="003F12F4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事中事后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监管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措施：</w:t>
      </w:r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1.开展“双随机、</w:t>
      </w:r>
      <w:proofErr w:type="gramStart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一</w:t>
      </w:r>
      <w:proofErr w:type="gramEnd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公开”监管，发现违法违规行为要依法查处并公开结果。2.对通过投诉举报等渠道反映问题多的测绘单位实施重点监管。3.加强信用监管，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依法向社会公布测绘单位信用状况，依法依规对失信主体开展失信惩戒</w:t>
      </w:r>
      <w:r w:rsidR="003F12F4"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。</w:t>
      </w:r>
    </w:p>
    <w:p w:rsidR="00E96864" w:rsidRDefault="00ED2FBF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</w:t>
      </w:r>
      <w:r w:rsidR="00E96864">
        <w:rPr>
          <w:rFonts w:ascii="黑体" w:eastAsia="黑体" w:hAnsi="黑体" w:hint="eastAsia"/>
          <w:color w:val="000000"/>
          <w:sz w:val="32"/>
          <w:szCs w:val="32"/>
        </w:rPr>
        <w:t>、监管程序</w:t>
      </w:r>
    </w:p>
    <w:p w:rsidR="00E96864" w:rsidRPr="004633AE" w:rsidRDefault="004B0A46" w:rsidP="004633AE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接到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上级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通知</w:t>
      </w:r>
      <w:proofErr w:type="gramStart"/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—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组织</w:t>
      </w:r>
      <w:proofErr w:type="gramEnd"/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下发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检查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通知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—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实施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检查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—</w:t>
      </w:r>
      <w:r w:rsidR="0069460D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结果公示</w:t>
      </w:r>
      <w:r w:rsidR="0069460D">
        <w:rPr>
          <w:rFonts w:ascii="仿宋_GB2312" w:eastAsia="仿宋_GB2312" w:hAnsi="黑体" w:cs="黑体"/>
          <w:color w:val="000000"/>
          <w:kern w:val="1"/>
          <w:sz w:val="32"/>
          <w:szCs w:val="32"/>
        </w:rPr>
        <w:t>报告</w:t>
      </w:r>
      <w:r w:rsidR="00712514"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。</w:t>
      </w:r>
    </w:p>
    <w:p w:rsidR="00E96864" w:rsidRDefault="00ED2FBF" w:rsidP="00E96864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</w:t>
      </w:r>
      <w:r w:rsidR="00E96864">
        <w:rPr>
          <w:rFonts w:ascii="黑体" w:eastAsia="黑体" w:hAnsi="黑体" w:hint="eastAsia"/>
          <w:color w:val="000000"/>
          <w:sz w:val="32"/>
          <w:szCs w:val="32"/>
        </w:rPr>
        <w:t>、监管处理</w:t>
      </w:r>
    </w:p>
    <w:p w:rsidR="002F7258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262674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根据《中华人民共和国测绘法》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等依法处理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。</w:t>
      </w:r>
    </w:p>
    <w:p w:rsidR="002F7258" w:rsidRPr="00ED6C15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第五十五条　违反本法规定，未取得测绘资质证书，擅自从事测绘活动的，责令停止违法行为，没收违法所得和测</w:t>
      </w: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lastRenderedPageBreak/>
        <w:t>绘成果，并处测绘约定报酬一倍以上二倍以下的罚款；情节严重的，没收测绘工具。</w:t>
      </w:r>
    </w:p>
    <w:p w:rsidR="002F7258" w:rsidRPr="00ED6C15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以欺骗手段取得测绘资质证书从事测绘活动的，吊销测绘资质证书，没收违法所得和测绘成果，并处测绘约定报酬一倍以上二倍以下的罚款；情节严重的，没收测绘工具。</w:t>
      </w:r>
    </w:p>
    <w:p w:rsidR="002F7258" w:rsidRPr="00ED6C15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第五十六条　违反本法规定，测绘单位有下列行为之一的，责令停止违法行为，没收违法所得和测绘成果，处测绘约定报酬一倍以上二倍以下的罚款，并可以责令停业整顿或者降低测绘资质等级；情节严重的，吊销测绘资质证书：</w:t>
      </w:r>
    </w:p>
    <w:p w:rsidR="002F7258" w:rsidRPr="00ED6C15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（一）超越资质等级许可的范围从事测绘活动；</w:t>
      </w:r>
    </w:p>
    <w:p w:rsidR="002F7258" w:rsidRPr="00ED6C15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（二）以其他测绘单位的名义从事测绘活动；</w:t>
      </w:r>
    </w:p>
    <w:p w:rsidR="00151AC9" w:rsidRDefault="002F7258" w:rsidP="002F7258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（三）允许其他单位以本单位的名义从事测绘活动。</w:t>
      </w:r>
    </w:p>
    <w:p w:rsidR="00E96864" w:rsidRDefault="00ED2FBF" w:rsidP="002F7258">
      <w:pPr>
        <w:adjustRightInd w:val="0"/>
        <w:spacing w:line="56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</w:t>
      </w:r>
      <w:r w:rsidR="00E96864">
        <w:rPr>
          <w:rFonts w:ascii="黑体" w:eastAsia="黑体" w:hAnsi="黑体" w:hint="eastAsia"/>
          <w:color w:val="000000"/>
          <w:sz w:val="32"/>
          <w:szCs w:val="32"/>
        </w:rPr>
        <w:t>、投诉举报电话</w:t>
      </w:r>
    </w:p>
    <w:p w:rsidR="005B1E80" w:rsidRPr="005B1E80" w:rsidRDefault="005B1E80" w:rsidP="005B1E80">
      <w:pPr>
        <w:adjustRightInd w:val="0"/>
        <w:spacing w:line="560" w:lineRule="exact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（联系人：青岛市自然资源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和规划局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；联系电话：0532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-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83892279）</w:t>
      </w:r>
    </w:p>
    <w:sectPr w:rsidR="005B1E80" w:rsidRPr="005B1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974" w:rsidRDefault="00CB3974" w:rsidP="00CB3974">
      <w:r>
        <w:separator/>
      </w:r>
    </w:p>
  </w:endnote>
  <w:endnote w:type="continuationSeparator" w:id="0">
    <w:p w:rsidR="00CB3974" w:rsidRDefault="00CB3974" w:rsidP="00CB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974" w:rsidRDefault="00CB3974" w:rsidP="00CB3974">
      <w:r>
        <w:separator/>
      </w:r>
    </w:p>
  </w:footnote>
  <w:footnote w:type="continuationSeparator" w:id="0">
    <w:p w:rsidR="00CB3974" w:rsidRDefault="00CB3974" w:rsidP="00CB3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864"/>
    <w:rsid w:val="00151AC9"/>
    <w:rsid w:val="00262674"/>
    <w:rsid w:val="002D08C4"/>
    <w:rsid w:val="002F7258"/>
    <w:rsid w:val="003D53AA"/>
    <w:rsid w:val="003F12F4"/>
    <w:rsid w:val="004633AE"/>
    <w:rsid w:val="004B0A46"/>
    <w:rsid w:val="004D23F2"/>
    <w:rsid w:val="005B1E80"/>
    <w:rsid w:val="00605CE4"/>
    <w:rsid w:val="00642660"/>
    <w:rsid w:val="00674F1B"/>
    <w:rsid w:val="0069460D"/>
    <w:rsid w:val="00712514"/>
    <w:rsid w:val="00840ECA"/>
    <w:rsid w:val="00847557"/>
    <w:rsid w:val="00874496"/>
    <w:rsid w:val="009B3177"/>
    <w:rsid w:val="009F07ED"/>
    <w:rsid w:val="009F3B95"/>
    <w:rsid w:val="00B404BD"/>
    <w:rsid w:val="00CB3974"/>
    <w:rsid w:val="00CE196D"/>
    <w:rsid w:val="00E64B2C"/>
    <w:rsid w:val="00E67770"/>
    <w:rsid w:val="00E75B97"/>
    <w:rsid w:val="00E85951"/>
    <w:rsid w:val="00E96864"/>
    <w:rsid w:val="00EB4858"/>
    <w:rsid w:val="00ED2FBF"/>
    <w:rsid w:val="00ED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97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97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B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3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97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9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sdff</dc:creator>
  <cp:keywords/>
  <dc:description/>
  <cp:lastModifiedBy>sdff</cp:lastModifiedBy>
  <cp:revision>27</cp:revision>
  <dcterms:created xsi:type="dcterms:W3CDTF">2021-11-17T02:38:00Z</dcterms:created>
  <dcterms:modified xsi:type="dcterms:W3CDTF">2022-01-05T07:35:00Z</dcterms:modified>
</cp:coreProperties>
</file>